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F4" w:rsidRDefault="000E2FF4" w:rsidP="000E2FF4">
      <w:pPr>
        <w:jc w:val="center"/>
        <w:rPr>
          <w:rFonts w:ascii="方正大标宋简体" w:eastAsia="方正大标宋简体"/>
          <w:sz w:val="44"/>
          <w:szCs w:val="44"/>
        </w:rPr>
      </w:pPr>
      <w:r w:rsidRPr="00514745">
        <w:rPr>
          <w:rFonts w:ascii="方正大标宋简体" w:eastAsia="方正大标宋简体" w:hint="eastAsia"/>
          <w:sz w:val="44"/>
          <w:szCs w:val="44"/>
        </w:rPr>
        <w:t>广东省水电医院</w:t>
      </w:r>
      <w:r>
        <w:rPr>
          <w:rFonts w:ascii="方正大标宋简体" w:eastAsia="方正大标宋简体" w:hint="eastAsia"/>
          <w:sz w:val="44"/>
          <w:szCs w:val="44"/>
        </w:rPr>
        <w:t>2018年</w:t>
      </w:r>
      <w:r w:rsidRPr="00514745">
        <w:rPr>
          <w:rFonts w:ascii="方正大标宋简体" w:eastAsia="方正大标宋简体" w:hint="eastAsia"/>
          <w:sz w:val="44"/>
          <w:szCs w:val="44"/>
        </w:rPr>
        <w:t>招聘</w:t>
      </w:r>
      <w:r>
        <w:rPr>
          <w:rFonts w:ascii="方正大标宋简体" w:eastAsia="方正大标宋简体" w:hint="eastAsia"/>
          <w:sz w:val="44"/>
          <w:szCs w:val="44"/>
        </w:rPr>
        <w:t>卫生</w:t>
      </w:r>
    </w:p>
    <w:p w:rsidR="000E2FF4" w:rsidRDefault="000E2FF4" w:rsidP="000E2FF4">
      <w:pPr>
        <w:jc w:val="center"/>
        <w:rPr>
          <w:rFonts w:ascii="方正大标宋简体" w:eastAsia="方正大标宋简体"/>
          <w:sz w:val="44"/>
          <w:szCs w:val="44"/>
        </w:rPr>
      </w:pPr>
      <w:r>
        <w:rPr>
          <w:rFonts w:ascii="方正大标宋简体" w:eastAsia="方正大标宋简体" w:hint="eastAsia"/>
          <w:sz w:val="44"/>
          <w:szCs w:val="44"/>
        </w:rPr>
        <w:t>技术</w:t>
      </w:r>
      <w:r w:rsidR="00AB61DD">
        <w:rPr>
          <w:rFonts w:ascii="方正大标宋简体" w:eastAsia="方正大标宋简体" w:hint="eastAsia"/>
          <w:sz w:val="44"/>
          <w:szCs w:val="44"/>
        </w:rPr>
        <w:t>及管理</w:t>
      </w:r>
      <w:r>
        <w:rPr>
          <w:rFonts w:ascii="方正大标宋简体" w:eastAsia="方正大标宋简体" w:hint="eastAsia"/>
          <w:sz w:val="44"/>
          <w:szCs w:val="44"/>
        </w:rPr>
        <w:t>人才</w:t>
      </w:r>
      <w:r w:rsidRPr="00514745">
        <w:rPr>
          <w:rFonts w:ascii="方正大标宋简体" w:eastAsia="方正大标宋简体" w:hint="eastAsia"/>
          <w:sz w:val="44"/>
          <w:szCs w:val="44"/>
        </w:rPr>
        <w:t>的公告</w:t>
      </w:r>
    </w:p>
    <w:p w:rsidR="000E2FF4" w:rsidRDefault="000E2FF4" w:rsidP="000E2FF4">
      <w:pPr>
        <w:rPr>
          <w:rFonts w:ascii="仿宋_GB2312" w:eastAsia="仿宋_GB2312"/>
          <w:sz w:val="32"/>
          <w:szCs w:val="32"/>
        </w:rPr>
      </w:pPr>
    </w:p>
    <w:p w:rsidR="000E2FF4" w:rsidRPr="00133580" w:rsidRDefault="000E2FF4" w:rsidP="000E2FF4">
      <w:pPr>
        <w:ind w:firstLineChars="221" w:firstLine="707"/>
        <w:rPr>
          <w:rFonts w:ascii="仿宋_GB2312" w:eastAsia="仿宋_GB2312" w:hAnsiTheme="minorEastAsia"/>
          <w:sz w:val="32"/>
          <w:szCs w:val="32"/>
        </w:rPr>
      </w:pPr>
      <w:r w:rsidRPr="00133580">
        <w:rPr>
          <w:rFonts w:ascii="仿宋_GB2312" w:eastAsia="仿宋_GB2312" w:hint="eastAsia"/>
          <w:sz w:val="32"/>
          <w:szCs w:val="32"/>
        </w:rPr>
        <w:t>广东省水电医院的上级公司是广东水电岭南医疗健康投资有限公司（简称“岭南健康公司”），岭南健康公司是广东省建工集团下属全资子公司，于2014年9月入选为广东省国资委50家体制机制改革创新试点企业，公司定位于大健康行业并进行上下游精耕细作，蓄势于综合医院主体，扩张专科医疗和健康管理两翼，以股</w:t>
      </w:r>
      <w:r w:rsidRPr="00133580">
        <w:rPr>
          <w:rFonts w:ascii="仿宋_GB2312" w:eastAsia="仿宋_GB2312" w:hint="eastAsia"/>
          <w:color w:val="000000"/>
          <w:sz w:val="32"/>
          <w:szCs w:val="32"/>
        </w:rPr>
        <w:t>权融资和资本运营为助手，打造专业化、精准化、智能化的管理和服务体系，谨慎而稳重延伸产业链发展。目前，岭南健康是</w:t>
      </w:r>
      <w:proofErr w:type="gramStart"/>
      <w:r w:rsidRPr="00133580">
        <w:rPr>
          <w:rFonts w:ascii="仿宋_GB2312" w:eastAsia="仿宋_GB2312" w:hint="eastAsia"/>
          <w:color w:val="000000"/>
          <w:sz w:val="32"/>
          <w:szCs w:val="32"/>
        </w:rPr>
        <w:t>集基础</w:t>
      </w:r>
      <w:proofErr w:type="gramEnd"/>
      <w:r w:rsidRPr="00133580">
        <w:rPr>
          <w:rFonts w:ascii="仿宋_GB2312" w:eastAsia="仿宋_GB2312" w:hint="eastAsia"/>
          <w:color w:val="000000"/>
          <w:sz w:val="32"/>
          <w:szCs w:val="32"/>
        </w:rPr>
        <w:t>医疗、医药配送于一体的健康平台公司，旗下拥有全资子公司广东省水电医院有限公司（简称“水电医院”），控股子公司广东岭南和</w:t>
      </w:r>
      <w:proofErr w:type="gramStart"/>
      <w:r w:rsidRPr="00133580">
        <w:rPr>
          <w:rFonts w:ascii="仿宋_GB2312" w:eastAsia="仿宋_GB2312" w:hint="eastAsia"/>
          <w:color w:val="000000"/>
          <w:sz w:val="32"/>
          <w:szCs w:val="32"/>
        </w:rPr>
        <w:t>众医药</w:t>
      </w:r>
      <w:proofErr w:type="gramEnd"/>
      <w:r w:rsidRPr="00133580">
        <w:rPr>
          <w:rFonts w:ascii="仿宋_GB2312" w:eastAsia="仿宋_GB2312" w:hint="eastAsia"/>
          <w:color w:val="000000"/>
          <w:sz w:val="32"/>
          <w:szCs w:val="32"/>
        </w:rPr>
        <w:t>投资有限公司（简称“和众医药”），和</w:t>
      </w:r>
      <w:proofErr w:type="gramStart"/>
      <w:r w:rsidRPr="00133580">
        <w:rPr>
          <w:rFonts w:ascii="仿宋_GB2312" w:eastAsia="仿宋_GB2312" w:hint="eastAsia"/>
          <w:color w:val="000000"/>
          <w:sz w:val="32"/>
          <w:szCs w:val="32"/>
        </w:rPr>
        <w:t>众医药</w:t>
      </w:r>
      <w:proofErr w:type="gramEnd"/>
      <w:r w:rsidRPr="00133580">
        <w:rPr>
          <w:rFonts w:ascii="仿宋_GB2312" w:eastAsia="仿宋_GB2312" w:hint="eastAsia"/>
          <w:color w:val="000000"/>
          <w:sz w:val="32"/>
          <w:szCs w:val="32"/>
        </w:rPr>
        <w:t>持有医药配送企业广州市</w:t>
      </w:r>
      <w:proofErr w:type="gramStart"/>
      <w:r w:rsidRPr="00133580">
        <w:rPr>
          <w:rFonts w:ascii="仿宋_GB2312" w:eastAsia="仿宋_GB2312" w:hint="eastAsia"/>
          <w:color w:val="000000"/>
          <w:sz w:val="32"/>
          <w:szCs w:val="32"/>
        </w:rPr>
        <w:t>凯</w:t>
      </w:r>
      <w:proofErr w:type="gramEnd"/>
      <w:r w:rsidRPr="00133580">
        <w:rPr>
          <w:rFonts w:ascii="仿宋_GB2312" w:eastAsia="仿宋_GB2312" w:hint="eastAsia"/>
          <w:color w:val="000000"/>
          <w:sz w:val="32"/>
          <w:szCs w:val="32"/>
        </w:rPr>
        <w:t>基药业有限公司（简称“</w:t>
      </w:r>
      <w:proofErr w:type="gramStart"/>
      <w:r w:rsidRPr="00133580">
        <w:rPr>
          <w:rFonts w:ascii="仿宋_GB2312" w:eastAsia="仿宋_GB2312" w:hint="eastAsia"/>
          <w:color w:val="000000"/>
          <w:sz w:val="32"/>
          <w:szCs w:val="32"/>
        </w:rPr>
        <w:t>凯</w:t>
      </w:r>
      <w:proofErr w:type="gramEnd"/>
      <w:r w:rsidRPr="00133580">
        <w:rPr>
          <w:rFonts w:ascii="仿宋_GB2312" w:eastAsia="仿宋_GB2312" w:hint="eastAsia"/>
          <w:color w:val="000000"/>
          <w:sz w:val="32"/>
          <w:szCs w:val="32"/>
        </w:rPr>
        <w:t>基药业”）100%股权。另外，托管集团内一家企业--广州翠岛水电度假村有限公司。</w:t>
      </w:r>
      <w:r w:rsidRPr="00133580">
        <w:rPr>
          <w:rFonts w:ascii="仿宋_GB2312" w:eastAsia="仿宋_GB2312" w:hAnsiTheme="minorEastAsia" w:hint="eastAsia"/>
          <w:sz w:val="32"/>
          <w:szCs w:val="32"/>
        </w:rPr>
        <w:t>未来，公司将受益于体制机制改革政策实现飞跃式发展，根据公司战略规划，未来水</w:t>
      </w:r>
      <w:r w:rsidRPr="00133580">
        <w:rPr>
          <w:rFonts w:ascii="仿宋_GB2312" w:eastAsia="仿宋_GB2312" w:hAnsi="宋体" w:cs="宋体" w:hint="eastAsia"/>
          <w:sz w:val="32"/>
          <w:szCs w:val="32"/>
        </w:rPr>
        <w:t>电</w:t>
      </w:r>
      <w:r w:rsidRPr="00133580">
        <w:rPr>
          <w:rFonts w:ascii="仿宋_GB2312" w:eastAsia="仿宋_GB2312" w:hAnsiTheme="minorEastAsia" w:hint="eastAsia"/>
          <w:sz w:val="32"/>
          <w:szCs w:val="32"/>
        </w:rPr>
        <w:t>医院将建设成妇儿专科医院和综合医院两个院区，两</w:t>
      </w:r>
      <w:proofErr w:type="gramStart"/>
      <w:r w:rsidRPr="00133580">
        <w:rPr>
          <w:rFonts w:ascii="仿宋_GB2312" w:eastAsia="仿宋_GB2312" w:hAnsiTheme="minorEastAsia" w:hint="eastAsia"/>
          <w:sz w:val="32"/>
          <w:szCs w:val="32"/>
        </w:rPr>
        <w:t>院开放总</w:t>
      </w:r>
      <w:proofErr w:type="gramEnd"/>
      <w:r w:rsidRPr="00133580">
        <w:rPr>
          <w:rFonts w:ascii="仿宋_GB2312" w:eastAsia="仿宋_GB2312" w:hAnsiTheme="minorEastAsia" w:hint="eastAsia"/>
          <w:sz w:val="32"/>
          <w:szCs w:val="32"/>
        </w:rPr>
        <w:t>床位将达到900张，需要大量人才，</w:t>
      </w:r>
      <w:r>
        <w:rPr>
          <w:rFonts w:ascii="仿宋_GB2312" w:eastAsia="仿宋_GB2312" w:hAnsiTheme="minorEastAsia" w:hint="eastAsia"/>
          <w:sz w:val="32"/>
          <w:szCs w:val="32"/>
        </w:rPr>
        <w:t>现面向全国二</w:t>
      </w:r>
      <w:proofErr w:type="gramStart"/>
      <w:r>
        <w:rPr>
          <w:rFonts w:ascii="仿宋_GB2312" w:eastAsia="仿宋_GB2312" w:hAnsiTheme="minorEastAsia" w:hint="eastAsia"/>
          <w:sz w:val="32"/>
          <w:szCs w:val="32"/>
        </w:rPr>
        <w:t>甲以上</w:t>
      </w:r>
      <w:proofErr w:type="gramEnd"/>
      <w:r>
        <w:rPr>
          <w:rFonts w:ascii="仿宋_GB2312" w:eastAsia="仿宋_GB2312" w:hAnsiTheme="minorEastAsia" w:hint="eastAsia"/>
          <w:sz w:val="32"/>
          <w:szCs w:val="32"/>
        </w:rPr>
        <w:t>综合医院及专科医院招聘高职称、高学历的技术人才，期待您</w:t>
      </w:r>
      <w:r w:rsidRPr="00133580">
        <w:rPr>
          <w:rFonts w:ascii="仿宋_GB2312" w:eastAsia="仿宋_GB2312" w:hAnsiTheme="minorEastAsia" w:hint="eastAsia"/>
          <w:sz w:val="32"/>
          <w:szCs w:val="32"/>
        </w:rPr>
        <w:t>的加盟。</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二、招聘对象、条件及有关要求</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lastRenderedPageBreak/>
        <w:t>(</w:t>
      </w:r>
      <w:proofErr w:type="gramStart"/>
      <w:r w:rsidRPr="00133580">
        <w:rPr>
          <w:rFonts w:ascii="仿宋_GB2312" w:eastAsia="仿宋_GB2312" w:hint="eastAsia"/>
          <w:sz w:val="32"/>
          <w:szCs w:val="32"/>
        </w:rPr>
        <w:t>一</w:t>
      </w:r>
      <w:proofErr w:type="gramEnd"/>
      <w:r w:rsidRPr="00133580">
        <w:rPr>
          <w:rFonts w:ascii="仿宋_GB2312" w:eastAsia="仿宋_GB2312" w:hint="eastAsia"/>
          <w:sz w:val="32"/>
          <w:szCs w:val="32"/>
        </w:rPr>
        <w:t>)招聘对象</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人才招聘工作面向全国，凡符合本公告及应聘职位所要求条件的人员均可报名应聘，</w:t>
      </w:r>
      <w:r w:rsidRPr="00133580">
        <w:rPr>
          <w:rFonts w:ascii="仿宋_GB2312" w:eastAsia="仿宋_GB2312" w:hAnsiTheme="minorEastAsia" w:hint="eastAsia"/>
          <w:sz w:val="32"/>
          <w:szCs w:val="32"/>
        </w:rPr>
        <w:t>重点招聘</w:t>
      </w:r>
      <w:r>
        <w:rPr>
          <w:rFonts w:ascii="仿宋_GB2312" w:eastAsia="仿宋_GB2312" w:hAnsiTheme="minorEastAsia" w:hint="eastAsia"/>
          <w:sz w:val="32"/>
          <w:szCs w:val="32"/>
        </w:rPr>
        <w:t>二</w:t>
      </w:r>
      <w:proofErr w:type="gramStart"/>
      <w:r w:rsidRPr="00133580">
        <w:rPr>
          <w:rFonts w:ascii="仿宋_GB2312" w:eastAsia="仿宋_GB2312" w:hAnsiTheme="minorEastAsia" w:hint="eastAsia"/>
          <w:sz w:val="32"/>
          <w:szCs w:val="32"/>
        </w:rPr>
        <w:t>甲</w:t>
      </w:r>
      <w:r>
        <w:rPr>
          <w:rFonts w:ascii="仿宋_GB2312" w:eastAsia="仿宋_GB2312" w:hAnsiTheme="minorEastAsia" w:hint="eastAsia"/>
          <w:sz w:val="32"/>
          <w:szCs w:val="32"/>
        </w:rPr>
        <w:t>以上</w:t>
      </w:r>
      <w:proofErr w:type="gramEnd"/>
      <w:r w:rsidRPr="00133580">
        <w:rPr>
          <w:rFonts w:ascii="仿宋_GB2312" w:eastAsia="仿宋_GB2312" w:hAnsiTheme="minorEastAsia" w:hint="eastAsia"/>
          <w:sz w:val="32"/>
          <w:szCs w:val="32"/>
        </w:rPr>
        <w:t>综合医院及专科医院的高级职称、硕士研究生学历以上</w:t>
      </w:r>
      <w:r>
        <w:rPr>
          <w:rFonts w:ascii="仿宋_GB2312" w:eastAsia="仿宋_GB2312" w:hAnsiTheme="minorEastAsia" w:hint="eastAsia"/>
          <w:sz w:val="32"/>
          <w:szCs w:val="32"/>
        </w:rPr>
        <w:t>技术</w:t>
      </w:r>
      <w:r w:rsidRPr="00133580">
        <w:rPr>
          <w:rFonts w:ascii="仿宋_GB2312" w:eastAsia="仿宋_GB2312" w:hAnsiTheme="minorEastAsia" w:hint="eastAsia"/>
          <w:sz w:val="32"/>
          <w:szCs w:val="32"/>
        </w:rPr>
        <w:t>人才</w:t>
      </w:r>
      <w:r w:rsidRPr="00133580">
        <w:rPr>
          <w:rFonts w:ascii="仿宋_GB2312" w:eastAsia="仿宋_GB2312" w:hint="eastAsia"/>
          <w:sz w:val="32"/>
          <w:szCs w:val="32"/>
        </w:rPr>
        <w:t>。</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(二)招聘条件</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应聘者须具备下列基本条件：</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1.遵纪守法，品行端正；</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2.具有履行职位职责的身体条件；</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3.符合本公告及《招聘职位表》所规定的资格条件。</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三、报名时间、方式和要求</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w:t>
      </w:r>
      <w:proofErr w:type="gramStart"/>
      <w:r w:rsidRPr="00133580">
        <w:rPr>
          <w:rFonts w:ascii="仿宋_GB2312" w:eastAsia="仿宋_GB2312" w:hint="eastAsia"/>
          <w:sz w:val="32"/>
          <w:szCs w:val="32"/>
        </w:rPr>
        <w:t>一</w:t>
      </w:r>
      <w:proofErr w:type="gramEnd"/>
      <w:r w:rsidRPr="00133580">
        <w:rPr>
          <w:rFonts w:ascii="仿宋_GB2312" w:eastAsia="仿宋_GB2312" w:hint="eastAsia"/>
          <w:sz w:val="32"/>
          <w:szCs w:val="32"/>
        </w:rPr>
        <w:t>)报名时间及方式</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采取邮箱、邮寄或现场报名方式，</w:t>
      </w:r>
      <w:r w:rsidRPr="00133580">
        <w:rPr>
          <w:rFonts w:ascii="仿宋_GB2312" w:eastAsia="仿宋_GB2312" w:hAnsiTheme="minorEastAsia" w:hint="eastAsia"/>
          <w:sz w:val="32"/>
          <w:szCs w:val="32"/>
        </w:rPr>
        <w:t>有意愿者请将个人简历等有关材料发送至医院电子邮箱或邮寄到我院人力资源办，请注明应聘科室和岗位。</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 xml:space="preserve"> (二)报名注意事项</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1.每人限应聘1个职位；</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2.</w:t>
      </w:r>
      <w:proofErr w:type="gramStart"/>
      <w:r w:rsidRPr="00133580">
        <w:rPr>
          <w:rFonts w:ascii="仿宋_GB2312" w:eastAsia="仿宋_GB2312" w:hint="eastAsia"/>
          <w:sz w:val="32"/>
          <w:szCs w:val="32"/>
        </w:rPr>
        <w:t>请严格</w:t>
      </w:r>
      <w:proofErr w:type="gramEnd"/>
      <w:r w:rsidRPr="00133580">
        <w:rPr>
          <w:rFonts w:ascii="仿宋_GB2312" w:eastAsia="仿宋_GB2312" w:hint="eastAsia"/>
          <w:sz w:val="32"/>
          <w:szCs w:val="32"/>
        </w:rPr>
        <w:t>按照职位要求报名；</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3.电子版报名材料(在线报名时上传提交)应包括：个人简历、居民身份证、学历证书、学位证书、职称证书、资格证书、执业证书及近期彩色证件照等相关证明材料电子版各一份(资格审查时验原件)；</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4.应聘者提供的联系电话应准确无误，确保能够及时联系;</w:t>
      </w:r>
      <w:r w:rsidRPr="00133580">
        <w:rPr>
          <w:rFonts w:ascii="仿宋_GB2312" w:eastAsia="仿宋_GB2312" w:hint="eastAsia"/>
          <w:sz w:val="32"/>
          <w:szCs w:val="32"/>
        </w:rPr>
        <w:lastRenderedPageBreak/>
        <w:t>因提供错误联系信息造成的后果由应聘者本人承担。</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请注意，如报名材料没按以上要求进行，将被视为无效报名及不获接纳，谢谢配合。敬请各位的理解和支持!</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四、资格审查和面试、考察</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（一）资格审查。医院将组织专家对应聘者进行资格初审，初审合格者参加现场审核。届时请初审合格人员本人携带报名材料及相关原件参加现场审核(地点、时间另行通知)。</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应聘者应提供真实的个人信息资料。凡弄虚作假者，一经查实，即取消考试资格或聘用资格。</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（二）面试。审查通过后参加医院组织的笔试或面试、考察。面试时间及地点由医院确定并通知获面试资格的应聘者。应聘者凭本人身份证参加面试，未在规定时间内前来面试者，视为自动放弃。</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备注：申请人在报名截止后2个月内如未获邀请面试，您的本次报名申请将不予考虑，医院将不再另发通知，请理解，谢谢。</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五、体检和考察</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医院按照招聘岗位的需要，确定体检和考察对象。</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w:t>
      </w:r>
      <w:proofErr w:type="gramStart"/>
      <w:r w:rsidRPr="00133580">
        <w:rPr>
          <w:rFonts w:ascii="仿宋_GB2312" w:eastAsia="仿宋_GB2312" w:hint="eastAsia"/>
          <w:sz w:val="32"/>
          <w:szCs w:val="32"/>
        </w:rPr>
        <w:t>一</w:t>
      </w:r>
      <w:proofErr w:type="gramEnd"/>
      <w:r w:rsidRPr="00133580">
        <w:rPr>
          <w:rFonts w:ascii="仿宋_GB2312" w:eastAsia="仿宋_GB2312" w:hint="eastAsia"/>
          <w:sz w:val="32"/>
          <w:szCs w:val="32"/>
        </w:rPr>
        <w:t>)体检：体检标准参照《广东省事业单位公开招聘人员体检实施细则(试行)》执行。体检对象无正当理由不按时参加体检的取消体检资格，被取消体检资格或体检不合格造成空额的按总成绩依次递补。</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lastRenderedPageBreak/>
        <w:t>(二)考察：进入考察环节，安排试工一周，医院对拟聘人员的道德品行、遵纪守法、专业技术能力情况进行考察。</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六、聘用办法</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医院根据面试、体检、考核的实际情况，择优确定拟聘人选，试用期考核合格后，正式</w:t>
      </w:r>
      <w:proofErr w:type="gramStart"/>
      <w:r w:rsidRPr="00133580">
        <w:rPr>
          <w:rFonts w:ascii="仿宋_GB2312" w:eastAsia="仿宋_GB2312" w:hint="eastAsia"/>
          <w:sz w:val="32"/>
          <w:szCs w:val="32"/>
        </w:rPr>
        <w:t>聘入相应</w:t>
      </w:r>
      <w:proofErr w:type="gramEnd"/>
      <w:r w:rsidRPr="00133580">
        <w:rPr>
          <w:rFonts w:ascii="仿宋_GB2312" w:eastAsia="仿宋_GB2312" w:hint="eastAsia"/>
          <w:sz w:val="32"/>
          <w:szCs w:val="32"/>
        </w:rPr>
        <w:t>岗位。</w:t>
      </w:r>
    </w:p>
    <w:p w:rsidR="000E2FF4" w:rsidRPr="00133580" w:rsidRDefault="000E2FF4" w:rsidP="000E2FF4">
      <w:pPr>
        <w:ind w:firstLineChars="221" w:firstLine="707"/>
        <w:rPr>
          <w:rFonts w:ascii="仿宋_GB2312" w:eastAsia="仿宋_GB2312"/>
          <w:sz w:val="32"/>
          <w:szCs w:val="32"/>
        </w:rPr>
      </w:pPr>
      <w:r w:rsidRPr="00133580">
        <w:rPr>
          <w:rFonts w:ascii="仿宋_GB2312" w:eastAsia="仿宋_GB2312" w:hint="eastAsia"/>
          <w:sz w:val="32"/>
          <w:szCs w:val="32"/>
        </w:rPr>
        <w:t>七、待遇与福利</w:t>
      </w:r>
    </w:p>
    <w:p w:rsidR="000E2FF4" w:rsidRPr="00133580" w:rsidRDefault="000E2FF4" w:rsidP="000E2FF4">
      <w:pPr>
        <w:ind w:firstLineChars="221" w:firstLine="707"/>
        <w:rPr>
          <w:rFonts w:ascii="仿宋_GB2312" w:eastAsia="仿宋_GB2312" w:hAnsiTheme="minorEastAsia"/>
          <w:sz w:val="32"/>
          <w:szCs w:val="32"/>
        </w:rPr>
      </w:pPr>
      <w:r w:rsidRPr="00133580">
        <w:rPr>
          <w:rFonts w:ascii="仿宋_GB2312" w:eastAsia="仿宋_GB2312" w:hAnsiTheme="minorEastAsia" w:hint="eastAsia"/>
          <w:sz w:val="32"/>
          <w:szCs w:val="32"/>
        </w:rPr>
        <w:t>符合人才引进条件者可办理正式引进手续，纳入集团单位编制，公司具</w:t>
      </w:r>
      <w:r w:rsidRPr="00133580">
        <w:rPr>
          <w:rFonts w:ascii="仿宋_GB2312" w:eastAsia="仿宋_GB2312" w:hint="eastAsia"/>
          <w:sz w:val="32"/>
          <w:szCs w:val="32"/>
        </w:rPr>
        <w:t>备灵活用人机制，为优秀人才提供优厚的薪酬待遇和福利，</w:t>
      </w:r>
      <w:r w:rsidR="00AB61DD">
        <w:rPr>
          <w:rFonts w:ascii="仿宋_GB2312" w:eastAsia="仿宋_GB2312" w:hint="eastAsia"/>
          <w:sz w:val="32"/>
          <w:szCs w:val="32"/>
        </w:rPr>
        <w:t>学科带头人和特殊人才</w:t>
      </w:r>
      <w:r w:rsidRPr="00133580">
        <w:rPr>
          <w:rFonts w:ascii="仿宋_GB2312" w:eastAsia="仿宋_GB2312" w:hint="eastAsia"/>
          <w:sz w:val="32"/>
          <w:szCs w:val="32"/>
        </w:rPr>
        <w:t>待遇可以面议。</w:t>
      </w:r>
    </w:p>
    <w:p w:rsidR="000E2FF4" w:rsidRPr="00133580" w:rsidRDefault="000E2FF4" w:rsidP="000E2FF4">
      <w:pPr>
        <w:ind w:firstLineChars="221" w:firstLine="707"/>
        <w:rPr>
          <w:rFonts w:ascii="仿宋_GB2312" w:eastAsia="仿宋_GB2312" w:hAnsiTheme="minorEastAsia"/>
          <w:sz w:val="32"/>
          <w:szCs w:val="32"/>
        </w:rPr>
      </w:pPr>
      <w:r w:rsidRPr="00133580">
        <w:rPr>
          <w:rFonts w:ascii="仿宋_GB2312" w:eastAsia="仿宋_GB2312" w:hAnsiTheme="minorEastAsia" w:cs="Tahoma" w:hint="eastAsia"/>
          <w:sz w:val="32"/>
          <w:szCs w:val="32"/>
        </w:rPr>
        <w:t>七、联系方式</w:t>
      </w:r>
    </w:p>
    <w:p w:rsidR="000E2FF4" w:rsidRPr="00133580" w:rsidRDefault="000E2FF4" w:rsidP="000E2FF4">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医院地址：广东省广州市增城区新塘镇港口大道312号广东省水电医院行政楼人力资源办（邮编：511340）</w:t>
      </w:r>
    </w:p>
    <w:p w:rsidR="000E2FF4" w:rsidRPr="00133580" w:rsidRDefault="000E2FF4" w:rsidP="000E2FF4">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医院网址：</w:t>
      </w:r>
      <w:hyperlink r:id="rId7" w:history="1">
        <w:r w:rsidRPr="00133580">
          <w:rPr>
            <w:rFonts w:ascii="仿宋_GB2312" w:eastAsia="仿宋_GB2312" w:hAnsiTheme="minorEastAsia" w:cs="宋体" w:hint="eastAsia"/>
            <w:kern w:val="0"/>
            <w:sz w:val="32"/>
            <w:szCs w:val="32"/>
            <w:u w:val="single"/>
          </w:rPr>
          <w:t>http://www.gdsdyy.com.cn</w:t>
        </w:r>
      </w:hyperlink>
    </w:p>
    <w:p w:rsidR="000E2FF4" w:rsidRPr="00133580" w:rsidRDefault="000E2FF4" w:rsidP="000E2FF4">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医院招聘邮箱：</w:t>
      </w:r>
      <w:hyperlink r:id="rId8" w:history="1">
        <w:r w:rsidRPr="00133580">
          <w:rPr>
            <w:rFonts w:ascii="仿宋_GB2312" w:eastAsia="仿宋_GB2312" w:hAnsiTheme="minorEastAsia" w:cs="Arial" w:hint="eastAsia"/>
            <w:kern w:val="0"/>
            <w:sz w:val="32"/>
            <w:szCs w:val="32"/>
            <w:u w:val="single"/>
          </w:rPr>
          <w:t>gdsdyyhr@126.com</w:t>
        </w:r>
      </w:hyperlink>
    </w:p>
    <w:p w:rsidR="000E2FF4" w:rsidRPr="00133580" w:rsidRDefault="000E2FF4" w:rsidP="000E2FF4">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招聘电话：020—61778983</w:t>
      </w:r>
    </w:p>
    <w:p w:rsidR="000E2FF4" w:rsidRPr="00133580" w:rsidRDefault="000E2FF4" w:rsidP="000E2FF4">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联系人：艾先生、张小姐</w:t>
      </w:r>
    </w:p>
    <w:p w:rsidR="000E2FF4" w:rsidRPr="00133580" w:rsidRDefault="000E2FF4" w:rsidP="000E2FF4">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附件：</w:t>
      </w:r>
      <w:r w:rsidR="00BF279D" w:rsidRPr="00BF279D">
        <w:rPr>
          <w:rFonts w:ascii="仿宋_GB2312" w:eastAsia="仿宋_GB2312" w:hAnsi="宋体" w:cs="宋体" w:hint="eastAsia"/>
          <w:bCs/>
          <w:color w:val="000000"/>
          <w:kern w:val="0"/>
          <w:sz w:val="32"/>
          <w:szCs w:val="32"/>
        </w:rPr>
        <w:t>2018年卫生技术和管理人才</w:t>
      </w:r>
      <w:r w:rsidRPr="00133580">
        <w:rPr>
          <w:rFonts w:ascii="仿宋_GB2312" w:eastAsia="仿宋_GB2312" w:hAnsiTheme="minorEastAsia" w:cs="宋体" w:hint="eastAsia"/>
          <w:kern w:val="0"/>
          <w:sz w:val="32"/>
          <w:szCs w:val="32"/>
        </w:rPr>
        <w:t>招聘职位表</w:t>
      </w:r>
    </w:p>
    <w:p w:rsidR="000E2FF4" w:rsidRPr="00133580" w:rsidRDefault="000E2FF4" w:rsidP="000E2FF4">
      <w:pPr>
        <w:ind w:firstLineChars="1320" w:firstLine="4224"/>
        <w:rPr>
          <w:rFonts w:ascii="仿宋_GB2312" w:eastAsia="仿宋_GB2312"/>
          <w:sz w:val="32"/>
          <w:szCs w:val="32"/>
        </w:rPr>
      </w:pPr>
      <w:r w:rsidRPr="00133580">
        <w:rPr>
          <w:rFonts w:ascii="仿宋_GB2312" w:eastAsia="仿宋_GB2312" w:hint="eastAsia"/>
          <w:sz w:val="32"/>
          <w:szCs w:val="32"/>
        </w:rPr>
        <w:t>广东省水电医院</w:t>
      </w:r>
    </w:p>
    <w:p w:rsidR="000E2FF4" w:rsidRDefault="000E2FF4" w:rsidP="000E2FF4">
      <w:pPr>
        <w:ind w:firstLineChars="1320" w:firstLine="4224"/>
        <w:rPr>
          <w:rFonts w:ascii="仿宋_GB2312" w:eastAsia="仿宋_GB2312"/>
          <w:sz w:val="32"/>
          <w:szCs w:val="32"/>
        </w:rPr>
      </w:pPr>
      <w:r w:rsidRPr="00133580">
        <w:rPr>
          <w:rFonts w:ascii="仿宋_GB2312" w:eastAsia="仿宋_GB2312" w:hint="eastAsia"/>
          <w:sz w:val="32"/>
          <w:szCs w:val="32"/>
        </w:rPr>
        <w:t>2018年</w:t>
      </w:r>
      <w:r w:rsidR="002B15A1">
        <w:rPr>
          <w:rFonts w:ascii="仿宋_GB2312" w:eastAsia="仿宋_GB2312" w:hint="eastAsia"/>
          <w:sz w:val="32"/>
          <w:szCs w:val="32"/>
        </w:rPr>
        <w:t>2</w:t>
      </w:r>
      <w:r w:rsidRPr="00133580">
        <w:rPr>
          <w:rFonts w:ascii="仿宋_GB2312" w:eastAsia="仿宋_GB2312" w:hint="eastAsia"/>
          <w:sz w:val="32"/>
          <w:szCs w:val="32"/>
        </w:rPr>
        <w:t>月</w:t>
      </w:r>
      <w:r w:rsidR="002B15A1">
        <w:rPr>
          <w:rFonts w:ascii="仿宋_GB2312" w:eastAsia="仿宋_GB2312" w:hint="eastAsia"/>
          <w:sz w:val="32"/>
          <w:szCs w:val="32"/>
        </w:rPr>
        <w:t>1</w:t>
      </w:r>
      <w:r w:rsidRPr="00133580">
        <w:rPr>
          <w:rFonts w:ascii="仿宋_GB2312" w:eastAsia="仿宋_GB2312" w:hint="eastAsia"/>
          <w:sz w:val="32"/>
          <w:szCs w:val="32"/>
        </w:rPr>
        <w:t>日</w:t>
      </w:r>
    </w:p>
    <w:p w:rsidR="004C7935" w:rsidRDefault="004C7935"/>
    <w:p w:rsidR="000E2FF4" w:rsidRDefault="000E2FF4"/>
    <w:p w:rsidR="000E2FF4" w:rsidRDefault="000E2FF4"/>
    <w:p w:rsidR="004A3175" w:rsidRDefault="004A3175"/>
    <w:p w:rsidR="004A3175" w:rsidRDefault="004A3175"/>
    <w:p w:rsidR="004A3175" w:rsidRDefault="004A3175"/>
    <w:p w:rsidR="004A3175" w:rsidRPr="004A3175" w:rsidRDefault="004A3175">
      <w:pPr>
        <w:rPr>
          <w:rFonts w:ascii="仿宋_GB2312" w:eastAsia="仿宋_GB2312"/>
          <w:sz w:val="32"/>
          <w:szCs w:val="32"/>
        </w:rPr>
      </w:pPr>
      <w:r w:rsidRPr="004A3175">
        <w:rPr>
          <w:rFonts w:ascii="仿宋_GB2312" w:eastAsia="仿宋_GB2312" w:hint="eastAsia"/>
          <w:sz w:val="32"/>
          <w:szCs w:val="32"/>
        </w:rPr>
        <w:lastRenderedPageBreak/>
        <w:t>附件：</w:t>
      </w:r>
    </w:p>
    <w:tbl>
      <w:tblPr>
        <w:tblW w:w="9840" w:type="dxa"/>
        <w:tblInd w:w="-491" w:type="dxa"/>
        <w:tblLook w:val="04A0" w:firstRow="1" w:lastRow="0" w:firstColumn="1" w:lastColumn="0" w:noHBand="0" w:noVBand="1"/>
      </w:tblPr>
      <w:tblGrid>
        <w:gridCol w:w="1283"/>
        <w:gridCol w:w="1798"/>
        <w:gridCol w:w="692"/>
        <w:gridCol w:w="1622"/>
        <w:gridCol w:w="1344"/>
        <w:gridCol w:w="1425"/>
        <w:gridCol w:w="1676"/>
      </w:tblGrid>
      <w:tr w:rsidR="004A3175" w:rsidRPr="004A3175" w:rsidTr="004A3175">
        <w:trPr>
          <w:trHeight w:val="675"/>
        </w:trPr>
        <w:tc>
          <w:tcPr>
            <w:tcW w:w="9840" w:type="dxa"/>
            <w:gridSpan w:val="7"/>
            <w:tcBorders>
              <w:top w:val="nil"/>
              <w:left w:val="nil"/>
              <w:bottom w:val="nil"/>
              <w:right w:val="nil"/>
            </w:tcBorders>
            <w:shd w:val="clear" w:color="auto" w:fill="auto"/>
            <w:noWrap/>
            <w:vAlign w:val="center"/>
            <w:hideMark/>
          </w:tcPr>
          <w:p w:rsidR="004A3175" w:rsidRPr="004A3175" w:rsidRDefault="004A3175" w:rsidP="004A3175">
            <w:pPr>
              <w:widowControl/>
              <w:jc w:val="center"/>
              <w:rPr>
                <w:rFonts w:ascii="方正大标宋简体" w:eastAsia="方正大标宋简体" w:hAnsi="宋体" w:cs="宋体"/>
                <w:bCs/>
                <w:color w:val="000000"/>
                <w:kern w:val="0"/>
                <w:sz w:val="32"/>
                <w:szCs w:val="32"/>
              </w:rPr>
            </w:pPr>
            <w:r w:rsidRPr="004A3175">
              <w:rPr>
                <w:rFonts w:ascii="方正大标宋简体" w:eastAsia="方正大标宋简体" w:hAnsi="宋体" w:cs="宋体" w:hint="eastAsia"/>
                <w:bCs/>
                <w:color w:val="000000"/>
                <w:kern w:val="0"/>
                <w:sz w:val="32"/>
                <w:szCs w:val="32"/>
              </w:rPr>
              <w:t>广东省水电医院2018年卫生技术和管理人才招聘职位表</w:t>
            </w:r>
          </w:p>
        </w:tc>
      </w:tr>
      <w:tr w:rsidR="004A3175" w:rsidRPr="004A3175" w:rsidTr="004A3175">
        <w:trPr>
          <w:trHeight w:val="540"/>
        </w:trPr>
        <w:tc>
          <w:tcPr>
            <w:tcW w:w="30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岗位名称</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人数</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专业</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学历</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年龄</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其他条件</w:t>
            </w:r>
          </w:p>
        </w:tc>
      </w:tr>
      <w:tr w:rsidR="004A3175" w:rsidRPr="004A3175" w:rsidTr="004A3175">
        <w:trPr>
          <w:trHeight w:val="540"/>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科室</w:t>
            </w:r>
          </w:p>
        </w:tc>
        <w:tc>
          <w:tcPr>
            <w:tcW w:w="1798" w:type="dxa"/>
            <w:tcBorders>
              <w:top w:val="nil"/>
              <w:left w:val="nil"/>
              <w:bottom w:val="single" w:sz="4" w:space="0" w:color="auto"/>
              <w:right w:val="single" w:sz="4" w:space="0" w:color="auto"/>
            </w:tcBorders>
            <w:shd w:val="clear" w:color="auto" w:fill="auto"/>
            <w:noWrap/>
            <w:vAlign w:val="center"/>
            <w:hideMark/>
          </w:tcPr>
          <w:p w:rsidR="004A3175" w:rsidRPr="004A3175" w:rsidRDefault="004A3175" w:rsidP="004A3175">
            <w:pPr>
              <w:widowControl/>
              <w:jc w:val="center"/>
              <w:rPr>
                <w:rFonts w:ascii="方正大黑简体" w:eastAsia="方正大黑简体" w:hAnsi="宋体" w:cs="宋体"/>
                <w:color w:val="000000"/>
                <w:kern w:val="0"/>
                <w:sz w:val="24"/>
                <w:szCs w:val="24"/>
              </w:rPr>
            </w:pPr>
            <w:r w:rsidRPr="004A3175">
              <w:rPr>
                <w:rFonts w:ascii="方正大黑简体" w:eastAsia="方正大黑简体" w:hAnsi="宋体" w:cs="宋体" w:hint="eastAsia"/>
                <w:color w:val="000000"/>
                <w:kern w:val="0"/>
                <w:sz w:val="24"/>
                <w:szCs w:val="24"/>
              </w:rPr>
              <w:t>职称</w:t>
            </w: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4A3175" w:rsidRPr="004A3175" w:rsidRDefault="004A3175" w:rsidP="004A3175">
            <w:pPr>
              <w:widowControl/>
              <w:jc w:val="left"/>
              <w:rPr>
                <w:rFonts w:ascii="方正大黑简体" w:eastAsia="方正大黑简体" w:hAnsi="宋体" w:cs="宋体"/>
                <w:color w:val="000000"/>
                <w:kern w:val="0"/>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4A3175" w:rsidRPr="004A3175" w:rsidRDefault="004A3175" w:rsidP="004A3175">
            <w:pPr>
              <w:widowControl/>
              <w:jc w:val="left"/>
              <w:rPr>
                <w:rFonts w:ascii="方正大黑简体" w:eastAsia="方正大黑简体" w:hAnsi="宋体" w:cs="宋体"/>
                <w:color w:val="000000"/>
                <w:kern w:val="0"/>
                <w:sz w:val="24"/>
                <w:szCs w:val="24"/>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A3175" w:rsidRPr="004A3175" w:rsidRDefault="004A3175" w:rsidP="004A3175">
            <w:pPr>
              <w:widowControl/>
              <w:jc w:val="left"/>
              <w:rPr>
                <w:rFonts w:ascii="方正大黑简体" w:eastAsia="方正大黑简体" w:hAnsi="宋体" w:cs="宋体"/>
                <w:color w:val="000000"/>
                <w:kern w:val="0"/>
                <w:sz w:val="24"/>
                <w:szCs w:val="24"/>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4A3175" w:rsidRPr="004A3175" w:rsidRDefault="004A3175" w:rsidP="004A3175">
            <w:pPr>
              <w:widowControl/>
              <w:jc w:val="left"/>
              <w:rPr>
                <w:rFonts w:ascii="方正大黑简体" w:eastAsia="方正大黑简体" w:hAnsi="宋体" w:cs="宋体"/>
                <w:color w:val="000000"/>
                <w:kern w:val="0"/>
                <w:sz w:val="24"/>
                <w:szCs w:val="24"/>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4A3175" w:rsidRPr="004A3175" w:rsidRDefault="004A3175" w:rsidP="004A3175">
            <w:pPr>
              <w:widowControl/>
              <w:jc w:val="left"/>
              <w:rPr>
                <w:rFonts w:ascii="方正大黑简体" w:eastAsia="方正大黑简体" w:hAnsi="宋体" w:cs="宋体"/>
                <w:color w:val="000000"/>
                <w:kern w:val="0"/>
                <w:sz w:val="24"/>
                <w:szCs w:val="24"/>
              </w:rPr>
            </w:pPr>
          </w:p>
        </w:tc>
      </w:tr>
      <w:tr w:rsidR="004A3175" w:rsidRPr="004A3175" w:rsidTr="004A3175">
        <w:trPr>
          <w:trHeight w:val="70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呼吸内科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4A3175">
        <w:trPr>
          <w:trHeight w:val="70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心血管内科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4A3175">
        <w:trPr>
          <w:trHeight w:val="70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神经内科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4A3175">
        <w:trPr>
          <w:trHeight w:val="70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消化内科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C1285B">
        <w:trPr>
          <w:trHeight w:val="129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内分泌</w:t>
            </w:r>
            <w:proofErr w:type="gramStart"/>
            <w:r w:rsidRPr="003B0E0E">
              <w:rPr>
                <w:rFonts w:asciiTheme="minorEastAsia" w:hAnsiTheme="minorEastAsia" w:cs="宋体" w:hint="eastAsia"/>
                <w:color w:val="000000"/>
                <w:kern w:val="0"/>
                <w:szCs w:val="21"/>
              </w:rPr>
              <w:t>代谢科</w:t>
            </w:r>
            <w:proofErr w:type="gramEnd"/>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4A3175">
        <w:trPr>
          <w:trHeight w:val="70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肾内科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4A3175">
        <w:trPr>
          <w:trHeight w:val="705"/>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内科</w:t>
            </w:r>
          </w:p>
        </w:tc>
        <w:tc>
          <w:tcPr>
            <w:tcW w:w="1798"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10</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内科学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4A3175" w:rsidRPr="004A3175" w:rsidTr="00C1285B">
        <w:trPr>
          <w:trHeight w:val="1233"/>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骨科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C1285B">
        <w:trPr>
          <w:trHeight w:val="1134"/>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胸外科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4A3175" w:rsidRPr="004A3175" w:rsidTr="00C1285B">
        <w:trPr>
          <w:trHeight w:val="908"/>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神经外科</w:t>
            </w:r>
          </w:p>
        </w:tc>
        <w:tc>
          <w:tcPr>
            <w:tcW w:w="1798"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外科学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4A3175" w:rsidRPr="004A3175" w:rsidTr="00C1285B">
        <w:trPr>
          <w:trHeight w:val="1030"/>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妇科</w:t>
            </w:r>
          </w:p>
        </w:tc>
        <w:tc>
          <w:tcPr>
            <w:tcW w:w="1798"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69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w:t>
            </w:r>
          </w:p>
        </w:tc>
        <w:tc>
          <w:tcPr>
            <w:tcW w:w="1622"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妇产科学</w:t>
            </w:r>
          </w:p>
        </w:tc>
        <w:tc>
          <w:tcPr>
            <w:tcW w:w="1344"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425" w:type="dxa"/>
            <w:tcBorders>
              <w:top w:val="nil"/>
              <w:left w:val="nil"/>
              <w:bottom w:val="single" w:sz="4" w:space="0" w:color="auto"/>
              <w:right w:val="single" w:sz="4" w:space="0" w:color="auto"/>
            </w:tcBorders>
            <w:shd w:val="clear" w:color="auto" w:fill="auto"/>
            <w:noWrap/>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1676" w:type="dxa"/>
            <w:tcBorders>
              <w:top w:val="nil"/>
              <w:left w:val="nil"/>
              <w:bottom w:val="single" w:sz="4" w:space="0" w:color="auto"/>
              <w:right w:val="single" w:sz="4" w:space="0" w:color="auto"/>
            </w:tcBorders>
            <w:shd w:val="clear" w:color="auto" w:fill="auto"/>
            <w:vAlign w:val="center"/>
            <w:hideMark/>
          </w:tcPr>
          <w:p w:rsidR="004A3175" w:rsidRPr="003B0E0E" w:rsidRDefault="004A3175" w:rsidP="004A3175">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bl>
    <w:p w:rsidR="00C1285B" w:rsidRDefault="00C1285B">
      <w:bookmarkStart w:id="0" w:name="_GoBack"/>
      <w:bookmarkEnd w:id="0"/>
    </w:p>
    <w:tbl>
      <w:tblPr>
        <w:tblpPr w:leftFromText="180" w:rightFromText="180" w:horzAnchor="margin" w:tblpXSpec="center" w:tblpY="-204"/>
        <w:tblW w:w="9840" w:type="dxa"/>
        <w:tblLook w:val="04A0" w:firstRow="1" w:lastRow="0" w:firstColumn="1" w:lastColumn="0" w:noHBand="0" w:noVBand="1"/>
      </w:tblPr>
      <w:tblGrid>
        <w:gridCol w:w="1380"/>
        <w:gridCol w:w="1660"/>
        <w:gridCol w:w="820"/>
        <w:gridCol w:w="1400"/>
        <w:gridCol w:w="1140"/>
        <w:gridCol w:w="1240"/>
        <w:gridCol w:w="2200"/>
      </w:tblGrid>
      <w:tr w:rsidR="003B0E0E" w:rsidRPr="003B0E0E" w:rsidTr="003B0E0E">
        <w:trPr>
          <w:trHeight w:val="54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lastRenderedPageBreak/>
              <w:t>岗位名称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人数</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专业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学历</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年龄</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其他条件</w:t>
            </w:r>
          </w:p>
        </w:tc>
      </w:tr>
      <w:tr w:rsidR="003B0E0E" w:rsidRPr="003B0E0E" w:rsidTr="003B0E0E">
        <w:trPr>
          <w:trHeight w:val="5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科室</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方正大黑简体" w:eastAsia="方正大黑简体" w:hAnsi="宋体" w:cs="宋体"/>
                <w:color w:val="000000"/>
                <w:kern w:val="0"/>
                <w:sz w:val="24"/>
                <w:szCs w:val="24"/>
              </w:rPr>
            </w:pPr>
            <w:r w:rsidRPr="003B0E0E">
              <w:rPr>
                <w:rFonts w:ascii="方正大黑简体" w:eastAsia="方正大黑简体" w:hAnsi="宋体" w:cs="宋体" w:hint="eastAsia"/>
                <w:color w:val="000000"/>
                <w:kern w:val="0"/>
                <w:sz w:val="24"/>
                <w:szCs w:val="24"/>
              </w:rPr>
              <w:t>职称</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B0E0E" w:rsidRPr="003B0E0E" w:rsidRDefault="003B0E0E" w:rsidP="003B0E0E">
            <w:pPr>
              <w:widowControl/>
              <w:jc w:val="left"/>
              <w:rPr>
                <w:rFonts w:ascii="方正大黑简体" w:eastAsia="方正大黑简体" w:hAnsi="宋体" w:cs="宋体"/>
                <w:color w:val="000000"/>
                <w:kern w:val="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3B0E0E" w:rsidRPr="003B0E0E" w:rsidRDefault="003B0E0E" w:rsidP="003B0E0E">
            <w:pPr>
              <w:widowControl/>
              <w:jc w:val="left"/>
              <w:rPr>
                <w:rFonts w:ascii="方正大黑简体" w:eastAsia="方正大黑简体" w:hAnsi="宋体" w:cs="宋体"/>
                <w:color w:val="000000"/>
                <w:kern w:val="0"/>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3B0E0E" w:rsidRPr="003B0E0E" w:rsidRDefault="003B0E0E" w:rsidP="003B0E0E">
            <w:pPr>
              <w:widowControl/>
              <w:jc w:val="left"/>
              <w:rPr>
                <w:rFonts w:ascii="方正大黑简体" w:eastAsia="方正大黑简体" w:hAnsi="宋体" w:cs="宋体"/>
                <w:color w:val="000000"/>
                <w:kern w:val="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B0E0E" w:rsidRPr="003B0E0E" w:rsidRDefault="003B0E0E" w:rsidP="003B0E0E">
            <w:pPr>
              <w:widowControl/>
              <w:jc w:val="left"/>
              <w:rPr>
                <w:rFonts w:ascii="方正大黑简体" w:eastAsia="方正大黑简体" w:hAnsi="宋体" w:cs="宋体"/>
                <w:color w:val="000000"/>
                <w:kern w:val="0"/>
                <w:sz w:val="24"/>
                <w:szCs w:val="24"/>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3B0E0E" w:rsidRPr="003B0E0E" w:rsidRDefault="003B0E0E" w:rsidP="003B0E0E">
            <w:pPr>
              <w:widowControl/>
              <w:jc w:val="left"/>
              <w:rPr>
                <w:rFonts w:ascii="方正大黑简体" w:eastAsia="方正大黑简体" w:hAnsi="宋体" w:cs="宋体"/>
                <w:color w:val="000000"/>
                <w:kern w:val="0"/>
                <w:sz w:val="24"/>
                <w:szCs w:val="24"/>
              </w:rPr>
            </w:pP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产科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妇产科学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儿科门诊</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60岁以下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儿科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重症医学科</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093C97">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重症医学科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内科学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093C97">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眼科</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眼科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耳鼻咽喉科</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耳鼻咽喉科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耳鼻咽喉</w:t>
            </w:r>
            <w:r w:rsidRPr="003B0E0E">
              <w:rPr>
                <w:rFonts w:asciiTheme="minorEastAsia" w:hAnsiTheme="minorEastAsia" w:cs="宋体" w:hint="eastAsia"/>
                <w:color w:val="000000"/>
                <w:kern w:val="0"/>
                <w:szCs w:val="21"/>
              </w:rPr>
              <w:br/>
              <w:t>专业</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急诊科</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急诊科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急诊医学</w:t>
            </w:r>
            <w:r w:rsidRPr="003B0E0E">
              <w:rPr>
                <w:rFonts w:asciiTheme="minorEastAsia" w:hAnsiTheme="minorEastAsia" w:cs="宋体" w:hint="eastAsia"/>
                <w:color w:val="000000"/>
                <w:kern w:val="0"/>
                <w:szCs w:val="21"/>
              </w:rPr>
              <w:br/>
              <w:t>或内科学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40岁以下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医院5年以上工作经历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急诊科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急诊医学</w:t>
            </w:r>
            <w:r w:rsidRPr="003B0E0E">
              <w:rPr>
                <w:rFonts w:asciiTheme="minorEastAsia" w:hAnsiTheme="minorEastAsia" w:cs="宋体" w:hint="eastAsia"/>
                <w:color w:val="000000"/>
                <w:kern w:val="0"/>
                <w:szCs w:val="21"/>
              </w:rPr>
              <w:br/>
              <w:t>或内科学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麻醉科</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麻醉科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麻醉学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40岁以下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医院5年以上工作经历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麻醉科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取得</w:t>
            </w:r>
            <w:proofErr w:type="gramStart"/>
            <w:r w:rsidRPr="003B0E0E">
              <w:rPr>
                <w:rFonts w:asciiTheme="minorEastAsia" w:hAnsiTheme="minorEastAsia" w:cs="宋体" w:hint="eastAsia"/>
                <w:color w:val="000000"/>
                <w:kern w:val="0"/>
                <w:szCs w:val="21"/>
              </w:rPr>
              <w:t>规</w:t>
            </w:r>
            <w:proofErr w:type="gramEnd"/>
            <w:r w:rsidRPr="003B0E0E">
              <w:rPr>
                <w:rFonts w:asciiTheme="minorEastAsia" w:hAnsiTheme="minorEastAsia" w:cs="宋体" w:hint="eastAsia"/>
                <w:color w:val="000000"/>
                <w:kern w:val="0"/>
                <w:szCs w:val="21"/>
              </w:rPr>
              <w:t>培及医师资格证</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康复科</w:t>
            </w:r>
          </w:p>
        </w:tc>
        <w:tc>
          <w:tcPr>
            <w:tcW w:w="166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副主任医师</w:t>
            </w:r>
            <w:r w:rsidRPr="003B0E0E">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医院10年以上工作经历</w:t>
            </w:r>
          </w:p>
        </w:tc>
      </w:tr>
      <w:tr w:rsidR="003B0E0E" w:rsidRPr="003B0E0E" w:rsidTr="003B0E0E">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康复科</w:t>
            </w:r>
          </w:p>
        </w:tc>
        <w:tc>
          <w:tcPr>
            <w:tcW w:w="166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康复医学</w:t>
            </w:r>
            <w:r w:rsidRPr="003B0E0E">
              <w:rPr>
                <w:rFonts w:asciiTheme="minorEastAsia" w:hAnsiTheme="minorEastAsia" w:cs="宋体" w:hint="eastAsia"/>
                <w:color w:val="000000"/>
                <w:kern w:val="0"/>
                <w:szCs w:val="21"/>
              </w:rPr>
              <w:br/>
              <w:t>或内科学</w:t>
            </w:r>
          </w:p>
        </w:tc>
        <w:tc>
          <w:tcPr>
            <w:tcW w:w="11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40岁以下</w:t>
            </w:r>
          </w:p>
        </w:tc>
        <w:tc>
          <w:tcPr>
            <w:tcW w:w="2200" w:type="dxa"/>
            <w:tcBorders>
              <w:top w:val="nil"/>
              <w:left w:val="nil"/>
              <w:bottom w:val="single" w:sz="4" w:space="0" w:color="auto"/>
              <w:right w:val="single" w:sz="4" w:space="0" w:color="auto"/>
            </w:tcBorders>
            <w:shd w:val="clear" w:color="auto" w:fill="auto"/>
            <w:vAlign w:val="center"/>
            <w:hideMark/>
          </w:tcPr>
          <w:p w:rsidR="003B0E0E" w:rsidRPr="003B0E0E" w:rsidRDefault="003B0E0E" w:rsidP="003B0E0E">
            <w:pPr>
              <w:widowControl/>
              <w:jc w:val="center"/>
              <w:rPr>
                <w:rFonts w:asciiTheme="minorEastAsia" w:hAnsiTheme="minorEastAsia" w:cs="宋体"/>
                <w:color w:val="000000"/>
                <w:kern w:val="0"/>
                <w:szCs w:val="21"/>
              </w:rPr>
            </w:pPr>
            <w:r w:rsidRPr="003B0E0E">
              <w:rPr>
                <w:rFonts w:asciiTheme="minorEastAsia" w:hAnsiTheme="minorEastAsia" w:cs="宋体" w:hint="eastAsia"/>
                <w:color w:val="000000"/>
                <w:kern w:val="0"/>
                <w:szCs w:val="21"/>
              </w:rPr>
              <w:t>二</w:t>
            </w:r>
            <w:proofErr w:type="gramStart"/>
            <w:r w:rsidRPr="003B0E0E">
              <w:rPr>
                <w:rFonts w:asciiTheme="minorEastAsia" w:hAnsiTheme="minorEastAsia" w:cs="宋体" w:hint="eastAsia"/>
                <w:color w:val="000000"/>
                <w:kern w:val="0"/>
                <w:szCs w:val="21"/>
              </w:rPr>
              <w:t>甲以上</w:t>
            </w:r>
            <w:proofErr w:type="gramEnd"/>
            <w:r w:rsidRPr="003B0E0E">
              <w:rPr>
                <w:rFonts w:asciiTheme="minorEastAsia" w:hAnsiTheme="minorEastAsia" w:cs="宋体" w:hint="eastAsia"/>
                <w:color w:val="000000"/>
                <w:kern w:val="0"/>
                <w:szCs w:val="21"/>
              </w:rPr>
              <w:t>医院5年以上工作经历</w:t>
            </w:r>
          </w:p>
        </w:tc>
      </w:tr>
    </w:tbl>
    <w:p w:rsidR="003B0E0E" w:rsidRPr="001D7012" w:rsidRDefault="003B0E0E">
      <w:pPr>
        <w:rPr>
          <w:rFonts w:asciiTheme="minorEastAsia" w:hAnsiTheme="minorEastAsia"/>
          <w:szCs w:val="21"/>
        </w:rPr>
      </w:pPr>
    </w:p>
    <w:p w:rsidR="003B0E0E" w:rsidRPr="001D7012" w:rsidRDefault="003B0E0E">
      <w:pPr>
        <w:rPr>
          <w:rFonts w:asciiTheme="minorEastAsia" w:hAnsiTheme="minorEastAsia"/>
          <w:szCs w:val="21"/>
        </w:rPr>
      </w:pPr>
    </w:p>
    <w:tbl>
      <w:tblPr>
        <w:tblW w:w="9840" w:type="dxa"/>
        <w:tblInd w:w="-491" w:type="dxa"/>
        <w:tblLook w:val="04A0" w:firstRow="1" w:lastRow="0" w:firstColumn="1" w:lastColumn="0" w:noHBand="0" w:noVBand="1"/>
      </w:tblPr>
      <w:tblGrid>
        <w:gridCol w:w="1380"/>
        <w:gridCol w:w="1660"/>
        <w:gridCol w:w="820"/>
        <w:gridCol w:w="1400"/>
        <w:gridCol w:w="1140"/>
        <w:gridCol w:w="1240"/>
        <w:gridCol w:w="2200"/>
      </w:tblGrid>
      <w:tr w:rsidR="00005C20" w:rsidRPr="00005C20" w:rsidTr="00005C20">
        <w:trPr>
          <w:trHeight w:val="54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lastRenderedPageBreak/>
              <w:t>岗位名称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人数</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专业</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学历</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年龄</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其他条件</w:t>
            </w:r>
          </w:p>
        </w:tc>
      </w:tr>
      <w:tr w:rsidR="00005C20" w:rsidRPr="00005C20" w:rsidTr="00005C20">
        <w:trPr>
          <w:trHeight w:val="5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科室</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方正大黑简体" w:eastAsia="方正大黑简体" w:hAnsi="黑体" w:cs="宋体"/>
                <w:color w:val="000000"/>
                <w:kern w:val="0"/>
                <w:sz w:val="24"/>
                <w:szCs w:val="24"/>
              </w:rPr>
            </w:pPr>
            <w:r w:rsidRPr="00005C20">
              <w:rPr>
                <w:rFonts w:ascii="方正大黑简体" w:eastAsia="方正大黑简体" w:hAnsi="黑体" w:cs="宋体" w:hint="eastAsia"/>
                <w:color w:val="000000"/>
                <w:kern w:val="0"/>
                <w:sz w:val="24"/>
                <w:szCs w:val="24"/>
              </w:rPr>
              <w:t>职称</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05C20" w:rsidRPr="00005C20" w:rsidRDefault="00005C20" w:rsidP="00005C20">
            <w:pPr>
              <w:widowControl/>
              <w:jc w:val="left"/>
              <w:rPr>
                <w:rFonts w:ascii="方正大黑简体" w:eastAsia="方正大黑简体" w:hAnsiTheme="minorEastAsia" w:cs="宋体"/>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05C20" w:rsidRPr="00005C20" w:rsidRDefault="00005C20" w:rsidP="00005C20">
            <w:pPr>
              <w:widowControl/>
              <w:jc w:val="left"/>
              <w:rPr>
                <w:rFonts w:ascii="方正大黑简体" w:eastAsia="方正大黑简体" w:hAnsiTheme="minorEastAsia" w:cs="宋体"/>
                <w:color w:val="000000"/>
                <w:kern w:val="0"/>
                <w:szCs w:val="21"/>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005C20" w:rsidRPr="00005C20" w:rsidRDefault="00005C20" w:rsidP="00005C20">
            <w:pPr>
              <w:widowControl/>
              <w:jc w:val="left"/>
              <w:rPr>
                <w:rFonts w:ascii="方正大黑简体" w:eastAsia="方正大黑简体" w:hAnsiTheme="minorEastAsia" w:cs="宋体"/>
                <w:color w:val="000000"/>
                <w:kern w:val="0"/>
                <w:szCs w:val="21"/>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05C20" w:rsidRPr="00005C20" w:rsidRDefault="00005C20" w:rsidP="00005C20">
            <w:pPr>
              <w:widowControl/>
              <w:jc w:val="left"/>
              <w:rPr>
                <w:rFonts w:ascii="方正大黑简体" w:eastAsia="方正大黑简体" w:hAnsiTheme="minorEastAsia" w:cs="宋体"/>
                <w:color w:val="000000"/>
                <w:kern w:val="0"/>
                <w:szCs w:val="21"/>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005C20" w:rsidRPr="00005C20" w:rsidRDefault="00005C20" w:rsidP="00005C20">
            <w:pPr>
              <w:widowControl/>
              <w:jc w:val="left"/>
              <w:rPr>
                <w:rFonts w:ascii="方正大黑简体" w:eastAsia="方正大黑简体" w:hAnsiTheme="minorEastAsia" w:cs="宋体"/>
                <w:color w:val="000000"/>
                <w:kern w:val="0"/>
                <w:szCs w:val="21"/>
              </w:rPr>
            </w:pP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口腔科</w:t>
            </w:r>
          </w:p>
        </w:tc>
        <w:tc>
          <w:tcPr>
            <w:tcW w:w="166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副主任医师</w:t>
            </w:r>
            <w:r w:rsidRPr="00005C20">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口腔医学</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45岁以下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医院10年以上工作经历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口腔科</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口腔医学</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40岁以下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医院5年以上工作经历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超声科</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医学影像</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40岁以下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医院5年以上工作经历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影像科</w:t>
            </w:r>
          </w:p>
        </w:tc>
        <w:tc>
          <w:tcPr>
            <w:tcW w:w="166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副主任医师</w:t>
            </w:r>
            <w:r w:rsidRPr="00005C20">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医学影像</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50岁以下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医院10年以上工作经历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影像科</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医学影像</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40岁以下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医院5年以上工作经历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影像科</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医师</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医学影像</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取得</w:t>
            </w:r>
            <w:proofErr w:type="gramStart"/>
            <w:r w:rsidRPr="00005C20">
              <w:rPr>
                <w:rFonts w:asciiTheme="minorEastAsia" w:hAnsiTheme="minorEastAsia" w:cs="宋体" w:hint="eastAsia"/>
                <w:color w:val="000000"/>
                <w:kern w:val="0"/>
                <w:szCs w:val="21"/>
              </w:rPr>
              <w:t>规</w:t>
            </w:r>
            <w:proofErr w:type="gramEnd"/>
            <w:r w:rsidRPr="00005C20">
              <w:rPr>
                <w:rFonts w:asciiTheme="minorEastAsia" w:hAnsiTheme="minorEastAsia" w:cs="宋体" w:hint="eastAsia"/>
                <w:color w:val="000000"/>
                <w:kern w:val="0"/>
                <w:szCs w:val="21"/>
              </w:rPr>
              <w:t>培及医师资格证</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proofErr w:type="gramStart"/>
            <w:r w:rsidRPr="00005C20">
              <w:rPr>
                <w:rFonts w:asciiTheme="minorEastAsia" w:hAnsiTheme="minorEastAsia" w:cs="宋体" w:hint="eastAsia"/>
                <w:color w:val="000000"/>
                <w:kern w:val="0"/>
                <w:szCs w:val="21"/>
              </w:rPr>
              <w:t>体检科</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副主任医师</w:t>
            </w:r>
            <w:r w:rsidRPr="00005C20">
              <w:rPr>
                <w:rFonts w:asciiTheme="minorEastAsia" w:hAnsiTheme="minorEastAsia" w:cs="宋体" w:hint="eastAsia"/>
                <w:color w:val="000000"/>
                <w:kern w:val="0"/>
                <w:szCs w:val="21"/>
              </w:rPr>
              <w:br/>
              <w:t>及以上</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45岁以下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医院10年以上工作经历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proofErr w:type="gramStart"/>
            <w:r w:rsidRPr="00005C20">
              <w:rPr>
                <w:rFonts w:asciiTheme="minorEastAsia" w:hAnsiTheme="minorEastAsia" w:cs="宋体" w:hint="eastAsia"/>
                <w:color w:val="000000"/>
                <w:kern w:val="0"/>
                <w:szCs w:val="21"/>
              </w:rPr>
              <w:t>体检科</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主治医师</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临床医学</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本科以上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45岁以下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医院5年以上工作经历</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护理</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护士</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50</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护理</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大专以上</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 xml:space="preserve">　</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办公室</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文秘</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中文</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有二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医院工作经历优先</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人力资源部</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职员</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人力资源</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有二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医院工作经历优先</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医务科</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职员</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预防医学或医学、护理专业</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有二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医院工作经历优先</w:t>
            </w:r>
          </w:p>
        </w:tc>
      </w:tr>
      <w:tr w:rsidR="00005C20" w:rsidRPr="00005C20" w:rsidTr="00005C20">
        <w:trPr>
          <w:trHeight w:val="70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医学拓展部</w:t>
            </w:r>
          </w:p>
        </w:tc>
        <w:tc>
          <w:tcPr>
            <w:tcW w:w="166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职员</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2</w:t>
            </w:r>
          </w:p>
        </w:tc>
        <w:tc>
          <w:tcPr>
            <w:tcW w:w="14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广告或</w:t>
            </w:r>
            <w:r w:rsidRPr="00005C20">
              <w:rPr>
                <w:rFonts w:asciiTheme="minorEastAsia" w:hAnsiTheme="minorEastAsia" w:cs="宋体" w:hint="eastAsia"/>
                <w:color w:val="000000"/>
                <w:kern w:val="0"/>
                <w:szCs w:val="21"/>
              </w:rPr>
              <w:br/>
              <w:t>营销专业</w:t>
            </w:r>
          </w:p>
        </w:tc>
        <w:tc>
          <w:tcPr>
            <w:tcW w:w="11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硕士</w:t>
            </w:r>
          </w:p>
        </w:tc>
        <w:tc>
          <w:tcPr>
            <w:tcW w:w="124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35岁以下</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有二</w:t>
            </w:r>
            <w:proofErr w:type="gramStart"/>
            <w:r w:rsidRPr="00005C20">
              <w:rPr>
                <w:rFonts w:asciiTheme="minorEastAsia" w:hAnsiTheme="minorEastAsia" w:cs="宋体" w:hint="eastAsia"/>
                <w:color w:val="000000"/>
                <w:kern w:val="0"/>
                <w:szCs w:val="21"/>
              </w:rPr>
              <w:t>甲以上</w:t>
            </w:r>
            <w:proofErr w:type="gramEnd"/>
            <w:r w:rsidRPr="00005C20">
              <w:rPr>
                <w:rFonts w:asciiTheme="minorEastAsia" w:hAnsiTheme="minorEastAsia" w:cs="宋体" w:hint="eastAsia"/>
                <w:color w:val="000000"/>
                <w:kern w:val="0"/>
                <w:szCs w:val="21"/>
              </w:rPr>
              <w:t>医院工作经历优先</w:t>
            </w:r>
          </w:p>
        </w:tc>
      </w:tr>
      <w:tr w:rsidR="00005C20" w:rsidRPr="00005C20" w:rsidTr="00005C20">
        <w:trPr>
          <w:trHeight w:val="705"/>
        </w:trPr>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合计</w:t>
            </w:r>
          </w:p>
        </w:tc>
        <w:tc>
          <w:tcPr>
            <w:tcW w:w="820" w:type="dxa"/>
            <w:tcBorders>
              <w:top w:val="nil"/>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15</w:t>
            </w:r>
            <w:r w:rsidR="00C1285B">
              <w:rPr>
                <w:rFonts w:asciiTheme="minorEastAsia" w:hAnsiTheme="minorEastAsia" w:cs="宋体" w:hint="eastAsia"/>
                <w:color w:val="000000"/>
                <w:kern w:val="0"/>
                <w:szCs w:val="21"/>
              </w:rPr>
              <w:t>7</w:t>
            </w:r>
          </w:p>
        </w:tc>
        <w:tc>
          <w:tcPr>
            <w:tcW w:w="37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005C20" w:rsidRPr="00005C20" w:rsidRDefault="00005C20" w:rsidP="00005C20">
            <w:pPr>
              <w:widowControl/>
              <w:jc w:val="center"/>
              <w:rPr>
                <w:rFonts w:asciiTheme="minorEastAsia" w:hAnsiTheme="minorEastAsia" w:cs="宋体"/>
                <w:color w:val="000000"/>
                <w:kern w:val="0"/>
                <w:szCs w:val="21"/>
              </w:rPr>
            </w:pPr>
            <w:r w:rsidRPr="00005C20">
              <w:rPr>
                <w:rFonts w:asciiTheme="minorEastAsia" w:hAnsiTheme="minorEastAsia" w:cs="宋体" w:hint="eastAsia"/>
                <w:color w:val="000000"/>
                <w:kern w:val="0"/>
                <w:szCs w:val="21"/>
              </w:rPr>
              <w:t xml:space="preserve">　</w:t>
            </w:r>
          </w:p>
        </w:tc>
      </w:tr>
    </w:tbl>
    <w:p w:rsidR="00005C20" w:rsidRDefault="00005C20"/>
    <w:sectPr w:rsidR="00005C20" w:rsidSect="004A3175">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4D" w:rsidRDefault="0030404D" w:rsidP="00F143A0">
      <w:r>
        <w:separator/>
      </w:r>
    </w:p>
  </w:endnote>
  <w:endnote w:type="continuationSeparator" w:id="0">
    <w:p w:rsidR="0030404D" w:rsidRDefault="0030404D" w:rsidP="00F1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大黑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4D" w:rsidRDefault="0030404D" w:rsidP="00F143A0">
      <w:r>
        <w:separator/>
      </w:r>
    </w:p>
  </w:footnote>
  <w:footnote w:type="continuationSeparator" w:id="0">
    <w:p w:rsidR="0030404D" w:rsidRDefault="0030404D" w:rsidP="00F14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FF4"/>
    <w:rsid w:val="00005C20"/>
    <w:rsid w:val="00054D7B"/>
    <w:rsid w:val="00093C97"/>
    <w:rsid w:val="000E2FF4"/>
    <w:rsid w:val="001D7012"/>
    <w:rsid w:val="002B15A1"/>
    <w:rsid w:val="0030404D"/>
    <w:rsid w:val="003B0E0E"/>
    <w:rsid w:val="004A3175"/>
    <w:rsid w:val="004C7935"/>
    <w:rsid w:val="006B6E80"/>
    <w:rsid w:val="007C62CA"/>
    <w:rsid w:val="00892325"/>
    <w:rsid w:val="008A3350"/>
    <w:rsid w:val="008F5986"/>
    <w:rsid w:val="00AB61DD"/>
    <w:rsid w:val="00B7596A"/>
    <w:rsid w:val="00BF279D"/>
    <w:rsid w:val="00C1285B"/>
    <w:rsid w:val="00F1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43A0"/>
    <w:rPr>
      <w:sz w:val="18"/>
      <w:szCs w:val="18"/>
    </w:rPr>
  </w:style>
  <w:style w:type="paragraph" w:styleId="a4">
    <w:name w:val="footer"/>
    <w:basedOn w:val="a"/>
    <w:link w:val="Char0"/>
    <w:uiPriority w:val="99"/>
    <w:unhideWhenUsed/>
    <w:rsid w:val="00F143A0"/>
    <w:pPr>
      <w:tabs>
        <w:tab w:val="center" w:pos="4153"/>
        <w:tab w:val="right" w:pos="8306"/>
      </w:tabs>
      <w:snapToGrid w:val="0"/>
      <w:jc w:val="left"/>
    </w:pPr>
    <w:rPr>
      <w:sz w:val="18"/>
      <w:szCs w:val="18"/>
    </w:rPr>
  </w:style>
  <w:style w:type="character" w:customStyle="1" w:styleId="Char0">
    <w:name w:val="页脚 Char"/>
    <w:basedOn w:val="a0"/>
    <w:link w:val="a4"/>
    <w:uiPriority w:val="99"/>
    <w:rsid w:val="00F143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1731">
      <w:bodyDiv w:val="1"/>
      <w:marLeft w:val="0"/>
      <w:marRight w:val="0"/>
      <w:marTop w:val="0"/>
      <w:marBottom w:val="0"/>
      <w:divBdr>
        <w:top w:val="none" w:sz="0" w:space="0" w:color="auto"/>
        <w:left w:val="none" w:sz="0" w:space="0" w:color="auto"/>
        <w:bottom w:val="none" w:sz="0" w:space="0" w:color="auto"/>
        <w:right w:val="none" w:sz="0" w:space="0" w:color="auto"/>
      </w:divBdr>
    </w:div>
    <w:div w:id="664240048">
      <w:bodyDiv w:val="1"/>
      <w:marLeft w:val="0"/>
      <w:marRight w:val="0"/>
      <w:marTop w:val="0"/>
      <w:marBottom w:val="0"/>
      <w:divBdr>
        <w:top w:val="none" w:sz="0" w:space="0" w:color="auto"/>
        <w:left w:val="none" w:sz="0" w:space="0" w:color="auto"/>
        <w:bottom w:val="none" w:sz="0" w:space="0" w:color="auto"/>
        <w:right w:val="none" w:sz="0" w:space="0" w:color="auto"/>
      </w:divBdr>
    </w:div>
    <w:div w:id="18658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sdyyhr@126.com" TargetMode="External"/><Relationship Id="rId3" Type="http://schemas.openxmlformats.org/officeDocument/2006/relationships/settings" Target="settings.xml"/><Relationship Id="rId7" Type="http://schemas.openxmlformats.org/officeDocument/2006/relationships/hyperlink" Target="http://www.gdsdyy.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569</Words>
  <Characters>3245</Characters>
  <Application>Microsoft Office Word</Application>
  <DocSecurity>0</DocSecurity>
  <Lines>27</Lines>
  <Paragraphs>7</Paragraphs>
  <ScaleCrop>false</ScaleCrop>
  <Company>微软中国</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TCL</cp:lastModifiedBy>
  <cp:revision>16</cp:revision>
  <dcterms:created xsi:type="dcterms:W3CDTF">2018-02-01T02:33:00Z</dcterms:created>
  <dcterms:modified xsi:type="dcterms:W3CDTF">2018-03-02T02:35:00Z</dcterms:modified>
</cp:coreProperties>
</file>